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7ABD">
      <w:pP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1</w:t>
      </w:r>
    </w:p>
    <w:p w14:paraId="29D865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0"/>
          <w:tab w:val="left" w:pos="2134"/>
          <w:tab w:val="left" w:pos="2177"/>
        </w:tabs>
        <w:kinsoku/>
        <w:wordWrap/>
        <w:overflowPunct/>
        <w:topLinePunct w:val="0"/>
        <w:autoSpaceDE/>
        <w:autoSpaceDN/>
        <w:bidi w:val="0"/>
        <w:snapToGrid/>
        <w:spacing w:before="0" w:beforeLines="0" w:line="560" w:lineRule="exact"/>
        <w:ind w:left="0" w:firstLine="2530" w:firstLineChars="900"/>
        <w:jc w:val="left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资质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条件承诺函</w:t>
      </w:r>
    </w:p>
    <w:p w14:paraId="498A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我方（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名称）符合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以下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规定条件，具体包括：</w:t>
      </w:r>
    </w:p>
    <w:p w14:paraId="26E91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供应商必须是具有独立承担民事责任能力的法人或其他组织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6C562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具有良好的商业信誉和健全的财务会计制度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  <w:bookmarkStart w:id="0" w:name="_GoBack"/>
      <w:bookmarkEnd w:id="0"/>
    </w:p>
    <w:p w14:paraId="7CFF5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有依法缴纳税收和社会保障资金的良好记录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259BE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参加本次采购活动前三年内，在经营活动中没有重大违法记录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51026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96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1"/>
          <w:sz w:val="32"/>
          <w:szCs w:val="32"/>
          <w:lang w:val="en-US" w:eastAsia="zh-CN"/>
        </w:rPr>
        <w:t>5、供应方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法定代表人和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经办人未被列入“信</w:t>
      </w:r>
      <w:r>
        <w:rPr>
          <w:rFonts w:hint="eastAsia" w:asciiTheme="minorEastAsia" w:hAnsiTheme="minorEastAsia" w:eastAsiaTheme="minorEastAsia" w:cstheme="minorEastAsia"/>
          <w:spacing w:val="-6"/>
          <w:sz w:val="32"/>
          <w:szCs w:val="32"/>
        </w:rPr>
        <w:t>用中国”</w:t>
      </w:r>
      <w:r>
        <w:rPr>
          <w:rFonts w:hint="eastAsia" w:asciiTheme="minorEastAsia" w:hAnsiTheme="minorEastAsia" w:eastAsiaTheme="minorEastAsia" w:cstheme="minorEastAsia"/>
          <w:spacing w:val="-20"/>
          <w:sz w:val="32"/>
          <w:szCs w:val="32"/>
        </w:rPr>
        <w:t>网站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（www.creditchina.gov.cn）失信被执行人、重大税收违法案件当事人名单及中国政府采购网（www.ccgp.gov.cn）“政府采购严重违法失信行为信息记录”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074B7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必须是所投产品的制造商或代理商，代理商投标须提供相应授权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1641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医疗器械生产经营资质证书和商务资质齐全。</w:t>
      </w:r>
    </w:p>
    <w:p w14:paraId="07AE9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我方对上述承诺的真实性负责，接受社会公众监督，如需检查核验，自愿接受采购单位（采购代理机构）的检查核验，配合提供相关证明材料，证明符合供应商基本资格条件。如有虚假，愿依法承担相应责任。</w:t>
      </w:r>
    </w:p>
    <w:p w14:paraId="0B926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 xml:space="preserve">特此承诺。    </w:t>
      </w:r>
    </w:p>
    <w:p w14:paraId="2BD20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 xml:space="preserve">                      </w:t>
      </w:r>
    </w:p>
    <w:p w14:paraId="525CD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                     供应商名称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加盖公章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）</w:t>
      </w:r>
    </w:p>
    <w:p w14:paraId="1A715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年   月   日</w:t>
      </w:r>
    </w:p>
    <w:sectPr>
      <w:pgSz w:w="11906" w:h="16838"/>
      <w:pgMar w:top="703" w:right="1576" w:bottom="64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2"/>
    <w:multiLevelType w:val="multilevel"/>
    <w:tmpl w:val="00000012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2177"/>
        </w:tabs>
        <w:ind w:left="737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518"/>
        </w:tabs>
        <w:ind w:left="2518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GY1OWNkZmUzYWNkMWMzNzUyYmNlMjBmOTg2YTkifQ=="/>
  </w:docVars>
  <w:rsids>
    <w:rsidRoot w:val="282F0A32"/>
    <w:rsid w:val="0C027BCA"/>
    <w:rsid w:val="1F2F548D"/>
    <w:rsid w:val="26167E36"/>
    <w:rsid w:val="282F0A32"/>
    <w:rsid w:val="29F92F8F"/>
    <w:rsid w:val="322F02C5"/>
    <w:rsid w:val="37B96CFD"/>
    <w:rsid w:val="395250EB"/>
    <w:rsid w:val="41AE11CF"/>
    <w:rsid w:val="46890388"/>
    <w:rsid w:val="4A94152F"/>
    <w:rsid w:val="58EC10AE"/>
    <w:rsid w:val="5B522587"/>
    <w:rsid w:val="65D377C8"/>
    <w:rsid w:val="69D74206"/>
    <w:rsid w:val="788F77D9"/>
    <w:rsid w:val="789D6A32"/>
    <w:rsid w:val="78A506EF"/>
    <w:rsid w:val="7BE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numPr>
        <w:ilvl w:val="2"/>
        <w:numId w:val="1"/>
      </w:numPr>
      <w:tabs>
        <w:tab w:val="left" w:pos="900"/>
        <w:tab w:val="clear" w:pos="2177"/>
      </w:tabs>
      <w:adjustRightInd w:val="0"/>
      <w:spacing w:before="120" w:beforeLines="0" w:line="360" w:lineRule="auto"/>
      <w:textAlignment w:val="baseline"/>
      <w:outlineLvl w:val="2"/>
    </w:pPr>
    <w:rPr>
      <w:rFonts w:eastAsia="黑体"/>
      <w:b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420" w:firstLineChars="200"/>
    </w:pPr>
    <w:rPr>
      <w:rFonts w:hAnsi="宋体"/>
      <w:spacing w:val="0"/>
      <w:sz w:val="21"/>
    </w:rPr>
  </w:style>
  <w:style w:type="paragraph" w:styleId="3">
    <w:name w:val="Body Text Indent"/>
    <w:basedOn w:val="1"/>
    <w:next w:val="2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customStyle="1" w:styleId="4">
    <w:name w:val="xl53"/>
    <w:next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b/>
      <w:bCs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414</Characters>
  <Lines>0</Lines>
  <Paragraphs>0</Paragraphs>
  <TotalTime>1</TotalTime>
  <ScaleCrop>false</ScaleCrop>
  <LinksUpToDate>false</LinksUpToDate>
  <CharactersWithSpaces>502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2023-08-17T08:25:00Z</dcterms:created>
  <dc:creator>等</dc:creator>
  <cp:lastModifiedBy>his</cp:lastModifiedBy>
  <dcterms:modified xsi:type="dcterms:W3CDTF">2025-05-22T08:08:16Z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1FA5DE0C749B4377AB52625665464151_13</vt:lpwstr>
  </property>
  <property fmtid="{D5CDD505-2E9C-101B-9397-08002B2CF9AE}" pid="4" name="KSOTemplateDocerSaveRecord">
    <vt:lpwstr>eyJoZGlkIjoiYmQ4MGY1OWNkZmUzYWNkMWMzNzUyYmNlMjBmOTg2YTkifQ==</vt:lpwstr>
  </property>
</Properties>
</file>